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AF" w:rsidRDefault="00C74104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95pt;margin-top:-13.65pt;width:79.85pt;height:86.15pt;z-index:251658240;visibility:visible;mso-wrap-edited:f">
            <v:imagedata r:id="rId4" o:title=""/>
          </v:shape>
          <o:OLEObject Type="Embed" ProgID="Word.Picture.8" ShapeID="_x0000_s1026" DrawAspect="Content" ObjectID="_1717560677" r:id="rId5"/>
        </w:object>
      </w:r>
    </w:p>
    <w:p w:rsidR="000A1FAF" w:rsidRDefault="000A1FAF"/>
    <w:p w:rsidR="000A1FAF" w:rsidRDefault="000A1FAF"/>
    <w:p w:rsidR="00216C38" w:rsidRDefault="000A1FAF" w:rsidP="00811B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                                </w:t>
      </w:r>
      <w:r w:rsidR="00811B31">
        <w:rPr>
          <w:rFonts w:hint="cs"/>
          <w:cs/>
        </w:rPr>
        <w:t xml:space="preserve">                </w:t>
      </w:r>
      <w:r w:rsidR="004A1586">
        <w:rPr>
          <w:rFonts w:hint="cs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811B31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811B31">
        <w:rPr>
          <w:rFonts w:ascii="TH SarabunIT๙" w:hAnsi="TH SarabunIT๙" w:cs="TH SarabunIT๙" w:hint="cs"/>
          <w:sz w:val="32"/>
          <w:szCs w:val="32"/>
          <w:cs/>
        </w:rPr>
        <w:t>โคกไม้ลาย</w:t>
      </w:r>
      <w:r w:rsidRPr="000A1FA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713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11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71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1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FAF">
        <w:rPr>
          <w:rFonts w:ascii="TH SarabunIT๙" w:hAnsi="TH SarabunIT๙" w:cs="TH SarabunIT๙"/>
          <w:sz w:val="32"/>
          <w:szCs w:val="32"/>
          <w:cs/>
        </w:rPr>
        <w:t>ว่าด้วย</w:t>
      </w:r>
      <w:r>
        <w:rPr>
          <w:rFonts w:ascii="TH SarabunIT๙" w:hAnsi="TH SarabunIT๙" w:cs="TH SarabunIT๙"/>
          <w:sz w:val="32"/>
          <w:szCs w:val="32"/>
          <w:cs/>
        </w:rPr>
        <w:t>ข้อบังคับ หรือ วินัย พนักงาน</w:t>
      </w:r>
      <w:r w:rsidR="00811B31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0A1FAF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A1FAF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0A1FAF">
        <w:rPr>
          <w:rFonts w:ascii="TH SarabunIT๙" w:hAnsi="TH SarabunIT๙" w:cs="TH SarabunIT๙"/>
          <w:sz w:val="32"/>
          <w:szCs w:val="32"/>
        </w:rPr>
        <w:t xml:space="preserve"> </w:t>
      </w:r>
      <w:r w:rsidR="00A47130">
        <w:rPr>
          <w:rFonts w:ascii="TH SarabunIT๙" w:hAnsi="TH SarabunIT๙" w:cs="TH SarabunIT๙" w:hint="cs"/>
          <w:sz w:val="32"/>
          <w:szCs w:val="32"/>
          <w:cs/>
        </w:rPr>
        <w:tab/>
      </w:r>
      <w:r w:rsidR="00A47130">
        <w:rPr>
          <w:rFonts w:ascii="TH SarabunIT๙" w:hAnsi="TH SarabunIT๙" w:cs="TH SarabunIT๙" w:hint="cs"/>
          <w:sz w:val="32"/>
          <w:szCs w:val="32"/>
          <w:cs/>
        </w:rPr>
        <w:tab/>
      </w:r>
      <w:r w:rsidR="00A47130">
        <w:rPr>
          <w:rFonts w:ascii="TH SarabunIT๙" w:hAnsi="TH SarabunIT๙" w:cs="TH SarabunIT๙" w:hint="cs"/>
          <w:sz w:val="32"/>
          <w:szCs w:val="32"/>
          <w:cs/>
        </w:rPr>
        <w:tab/>
      </w:r>
      <w:r w:rsidR="00A47130">
        <w:rPr>
          <w:rFonts w:ascii="TH SarabunIT๙" w:hAnsi="TH SarabunIT๙" w:cs="TH SarabunIT๙" w:hint="cs"/>
          <w:sz w:val="32"/>
          <w:szCs w:val="32"/>
          <w:cs/>
        </w:rPr>
        <w:tab/>
      </w:r>
      <w:r w:rsidR="00A47130">
        <w:rPr>
          <w:rFonts w:ascii="TH SarabunIT๙" w:hAnsi="TH SarabunIT๙" w:cs="TH SarabunIT๙" w:hint="cs"/>
          <w:sz w:val="32"/>
          <w:szCs w:val="32"/>
          <w:cs/>
        </w:rPr>
        <w:tab/>
      </w:r>
      <w:r w:rsidR="00A47130">
        <w:rPr>
          <w:rFonts w:ascii="TH SarabunIT๙" w:hAnsi="TH SarabunIT๙" w:cs="TH SarabunIT๙" w:hint="cs"/>
          <w:sz w:val="32"/>
          <w:szCs w:val="32"/>
          <w:cs/>
        </w:rPr>
        <w:tab/>
      </w:r>
      <w:r w:rsidR="00811B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471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FAF">
        <w:rPr>
          <w:rFonts w:ascii="TH SarabunIT๙" w:hAnsi="TH SarabunIT๙" w:cs="TH SarabunIT๙"/>
          <w:sz w:val="32"/>
          <w:szCs w:val="32"/>
          <w:cs/>
        </w:rPr>
        <w:t>ของ</w:t>
      </w:r>
      <w:r w:rsidR="00811B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811B31">
        <w:rPr>
          <w:rFonts w:ascii="TH SarabunIT๙" w:hAnsi="TH SarabunIT๙" w:cs="TH SarabunIT๙" w:hint="cs"/>
          <w:sz w:val="32"/>
          <w:szCs w:val="32"/>
          <w:cs/>
        </w:rPr>
        <w:t>โคกไม้ลาย</w:t>
      </w:r>
      <w:r w:rsidRPr="000A1FAF">
        <w:rPr>
          <w:rFonts w:ascii="TH SarabunIT๙" w:hAnsi="TH SarabunIT๙" w:cs="TH SarabunIT๙"/>
          <w:sz w:val="32"/>
          <w:szCs w:val="32"/>
        </w:rPr>
        <w:t xml:space="preserve"> </w:t>
      </w:r>
      <w:r w:rsidRPr="000A1FAF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811B31">
        <w:rPr>
          <w:rFonts w:ascii="TH SarabunIT๙" w:hAnsi="TH SarabunIT๙" w:cs="TH SarabunIT๙"/>
          <w:sz w:val="32"/>
          <w:szCs w:val="32"/>
        </w:rPr>
        <w:t>2564</w:t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4A1586">
        <w:rPr>
          <w:rFonts w:ascii="TH SarabunIT๙" w:hAnsi="TH SarabunIT๙" w:cs="TH SarabunIT๙"/>
          <w:sz w:val="32"/>
          <w:szCs w:val="32"/>
        </w:rPr>
        <w:t xml:space="preserve">   </w:t>
      </w:r>
      <w:r w:rsidR="00216C38">
        <w:rPr>
          <w:rFonts w:ascii="TH SarabunIT๙" w:hAnsi="TH SarabunIT๙" w:cs="TH SarabunIT๙"/>
          <w:sz w:val="32"/>
          <w:szCs w:val="32"/>
        </w:rPr>
        <w:t>--------------------------------------------------------------------</w:t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 xml:space="preserve">เพื่อให้ข้าราชการ </w:t>
      </w:r>
      <w:r w:rsidR="00216C38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811B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216C38">
        <w:rPr>
          <w:rFonts w:ascii="TH SarabunIT๙" w:hAnsi="TH SarabunIT๙" w:cs="TH SarabunIT๙"/>
          <w:sz w:val="32"/>
          <w:szCs w:val="32"/>
          <w:cs/>
        </w:rPr>
        <w:t>ตำบล</w:t>
      </w:r>
      <w:r w:rsidR="00216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C38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811B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องค์การบริหารส่วนตำบลโคกไม้ลาย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ปฏิบัติหน้าที่ให้เป็นไปตามระเบียบวินัย ที่กำหนดไว้ในประกาศคณะกรรมการกลาง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เรื่องมาตรฐานทั่วไปเกี่ยวกับวินัยและการรักษาวินัย และการดำเนินการทางวินัย ให้พนักงานท้องถิ่น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ลูกจ้างประจำและพนักงานจ้างทั่วไป พึงยึดถือเป็นแบบแผนในการควบคุมความประพฤติ ซึ่งต้องรักษาวินัย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ตามที่กำหนดเป็นข้อห้ามและ</w:t>
      </w:r>
      <w:r w:rsidR="00216C38">
        <w:rPr>
          <w:rFonts w:ascii="TH SarabunIT๙" w:hAnsi="TH SarabunIT๙" w:cs="TH SarabunIT๙"/>
          <w:sz w:val="32"/>
          <w:szCs w:val="32"/>
          <w:cs/>
        </w:rPr>
        <w:t>ข้อปฏิบัติ</w:t>
      </w:r>
      <w:r w:rsidR="00811B3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16C38">
        <w:rPr>
          <w:rFonts w:ascii="TH SarabunIT๙" w:hAnsi="TH SarabunIT๙" w:cs="TH SarabunIT๙"/>
          <w:sz w:val="32"/>
          <w:szCs w:val="32"/>
          <w:cs/>
        </w:rPr>
        <w:t xml:space="preserve"> โดยเคร่งครัด</w:t>
      </w:r>
      <w:r w:rsidR="00811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C38">
        <w:rPr>
          <w:rFonts w:ascii="TH SarabunIT๙" w:hAnsi="TH SarabunIT๙" w:cs="TH SarabunIT๙"/>
          <w:sz w:val="32"/>
          <w:szCs w:val="32"/>
          <w:cs/>
        </w:rPr>
        <w:t>อยู่เสมอ</w:t>
      </w:r>
      <w:r w:rsidR="00216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ดังนี้ ปฏิบัติงานตามจรรยาบรรณของ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ข้าราชการ ได้แก</w:t>
      </w:r>
      <w:r w:rsidR="00216C38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11B31">
        <w:rPr>
          <w:rFonts w:ascii="TH SarabunIT๙" w:hAnsi="TH SarabunIT๙" w:cs="TH SarabunIT๙"/>
          <w:sz w:val="32"/>
          <w:szCs w:val="32"/>
        </w:rPr>
        <w:tab/>
      </w:r>
      <w:r w:rsidR="00811B31">
        <w:rPr>
          <w:rFonts w:ascii="TH SarabunIT๙" w:hAnsi="TH SarabunIT๙" w:cs="TH SarabunIT๙"/>
          <w:sz w:val="32"/>
          <w:szCs w:val="32"/>
        </w:rPr>
        <w:tab/>
      </w:r>
      <w:r w:rsidR="00811B31">
        <w:rPr>
          <w:rFonts w:ascii="TH SarabunIT๙" w:hAnsi="TH SarabunIT๙" w:cs="TH SarabunIT๙"/>
          <w:sz w:val="32"/>
          <w:szCs w:val="32"/>
        </w:rPr>
        <w:tab/>
      </w:r>
      <w:r w:rsidR="00811B31">
        <w:rPr>
          <w:rFonts w:ascii="TH SarabunIT๙" w:hAnsi="TH SarabunIT๙" w:cs="TH SarabunIT๙"/>
          <w:sz w:val="32"/>
          <w:szCs w:val="32"/>
        </w:rPr>
        <w:tab/>
      </w:r>
      <w:r w:rsidR="00811B31">
        <w:rPr>
          <w:rFonts w:ascii="TH SarabunIT๙" w:hAnsi="TH SarabunIT๙" w:cs="TH SarabunIT๙"/>
          <w:sz w:val="32"/>
          <w:szCs w:val="32"/>
        </w:rPr>
        <w:tab/>
      </w:r>
      <w:r w:rsidR="00811B31">
        <w:rPr>
          <w:rFonts w:ascii="TH SarabunIT๙" w:hAnsi="TH SarabunIT๙" w:cs="TH SarabunIT๙"/>
          <w:sz w:val="32"/>
          <w:szCs w:val="32"/>
        </w:rPr>
        <w:tab/>
      </w:r>
      <w:r w:rsidR="00811B31">
        <w:rPr>
          <w:rFonts w:ascii="TH SarabunIT๙" w:hAnsi="TH SarabunIT๙" w:cs="TH SarabunIT๙"/>
          <w:sz w:val="32"/>
          <w:szCs w:val="32"/>
        </w:rPr>
        <w:tab/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ข้อ ๑ พนักงานส่วนท้องถิ่นต้องสนับสนุนการปกครองระบบประชาธิปไตยอันมีพระมหากษัตริย์</w:t>
      </w:r>
      <w:r w:rsidR="00216C3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เป็น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ประมุขตามรัฐธรรมนูญแห่งราชอาณาจักรไทยด้วยความบริสุทธิ์ใจ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ข้อ ๒ พนักงานส่วนท้องถิ่นต้องปฏิบัติหน้าที่ราชการด้วยความซื่อสัตย์สุจริตและเที่ยงตรง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ข้อ ๓ พนักงานส่วนท้องถิ่นต้องตั้งใจปฏิบัติหน้าที่ราชการให้เกิดผลหรือความก้าวหน้าของราชการ</w:t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  <w:t>ข้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อ ๔ พนักงานส่วนท้องถิ่นต้องปฏิบัติหน้าที่ราชการด้วยความอุตสาหะเอาใจใส่ ระมัดระวังรักษา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ประโยชน์ของทางราชการ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ข้อ ๕ พนักงานส่วนท้องถิ่นต้องปฏิบัติหน้าที่ราชการให้เป็นไปตามกฎหมาย ระเบียบของทางราชการ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มติคณะรัฐมนตรี และนโยบายของรัฐบาล โดยไม่ให้เสียหายแก่ทางราชการ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ข้อ ๖ พนักงานส่วนท้องถิ่นถือว่าเป็นหน้าที่พิเศษที่จะสนใจ และรับทราบเหตุการณ์ความเคลื่อนไหว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อันอาจเป็นภยันตรายต่อประเทศชาติ และต้องป้องกันภยันตรายซึ่งจะบังเกิดแก่ประเทศชาติจนเต็ม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ข้อ ๗ พนักงานส่วนท้องถิ่นต้องรักษาความลับของทางราชการ การเปิดเผยความลับของทางราชการ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อันเป็นเหตุให้เกิดความเสียหายแก่ราชการอย่างร้ายแรง เป็นความผิดวินัยอย่างร้ายแรง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ข้อ ๘ พนักงานส่วนท้องถิ่นต้องปฏิบัติตามคำสั่งผู้บังคับบัญชา ซึ่งสั่งในหน้าที่ราชการโดยชอบด้วย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กฎหมายและระเบียบของทางราชการ โดยไม่ขัดขืนหรือหลีกเลี่ยง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ข้อ ๙ พนักงานส่วนท้องถิ่นต้องปฏิบัติราชการโดยมิให้เป็นการกระทำข้ามผู้บังคับบัญชาเหนือตน เว้น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แต่ผู้บังคับบัญชาเหนือขึ้นไปเป็นผู้สั่งให้กระทำหรือได้รับอนุญาตเป็นพิเศษชั่วคราว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ข้อ ๑๐ พนักงานส่วนท้องถิ่นต้องไม่รายงานเท็จต่อผู้บังคับบัญชา การรายงานโดยปกปิดข้อความ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ข้อความซึ่งควรต้องแจ้งถือเป็นการรายงานเท็จด้วย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ข้อ ๑๑ พนักงานส่วนท้องถิ่นต้องยึดถือและปฏิบัติตามระเบียบและแบบธรรมเนียมของราชการ</w:t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ข้อ ๑๒ พนักงานส่วนท้องถิ่นต้องอุทิศเวลาของตนให้แก่ราชการจะละทิ้ง หรือทอดทิ้งหน้าที่ราชการ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มิได้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>
        <w:rPr>
          <w:rFonts w:ascii="TH SarabunIT๙" w:hAnsi="TH SarabunIT๙" w:cs="TH SarabunIT๙" w:hint="cs"/>
          <w:sz w:val="32"/>
          <w:szCs w:val="32"/>
          <w:cs/>
        </w:rPr>
        <w:tab/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ข้อ ๑๓ พนักงานส่วนท้องถิ่นต้องสุภาพเรียบร้อย รักษาความสามัคคี และไม่กระทำการอย่างใดอย่าง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หนึ่งที่เป็นการกลั่นแกล้งกันและต้องช่วยเหลือกันในการปฏิบัติราชการระหว่างพนักงานส่วนท้องถิ่นด้วยกัน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 w:rsidRPr="00216C38">
        <w:rPr>
          <w:rFonts w:ascii="TH SarabunIT๙" w:hAnsi="TH SarabunIT๙" w:cs="TH SarabunIT๙"/>
          <w:sz w:val="32"/>
          <w:szCs w:val="32"/>
          <w:cs/>
        </w:rPr>
        <w:t>และผู้ร่วมปฏิบัติราชการ</w:t>
      </w:r>
      <w:r w:rsidR="00216C38"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  <w:r w:rsidR="00216C38">
        <w:rPr>
          <w:rFonts w:ascii="TH SarabunIT๙" w:hAnsi="TH SarabunIT๙" w:cs="TH SarabunIT๙"/>
          <w:sz w:val="32"/>
          <w:szCs w:val="32"/>
        </w:rPr>
        <w:tab/>
      </w:r>
    </w:p>
    <w:p w:rsidR="00216C38" w:rsidRDefault="00216C38" w:rsidP="00216C3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16C38">
        <w:rPr>
          <w:rFonts w:ascii="TH SarabunIT๙" w:hAnsi="TH SarabunIT๙" w:cs="TH SarabunIT๙"/>
          <w:sz w:val="32"/>
          <w:szCs w:val="32"/>
          <w:cs/>
        </w:rPr>
        <w:lastRenderedPageBreak/>
        <w:t>ข้อ ๑๔ พนักงานส่วนท้องถิ่นต้องต้อนรับ ให้ความสะดวก ให้ความเป็นธรรมและการให้สงเคราะห์แก่ประชาชนผู้มาติดต่อราชการเกี่ยวกับหน้าที่ของตนโดยไม่ชักช้า และด้วยความสุภาพเรียบร้อยห้ามมีการดูหมิ่น</w:t>
      </w:r>
      <w:r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Pr="00216C38">
        <w:rPr>
          <w:rFonts w:ascii="TH SarabunIT๙" w:hAnsi="TH SarabunIT๙" w:cs="TH SarabunIT๙"/>
          <w:sz w:val="32"/>
          <w:szCs w:val="32"/>
          <w:cs/>
        </w:rPr>
        <w:t>เหยียดหยาม กดขี่ หรือข่มเหงประชาชนผู้มาติดต่อ</w:t>
      </w:r>
      <w:r w:rsidRPr="00216C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6C38">
        <w:rPr>
          <w:rFonts w:ascii="TH SarabunIT๙" w:hAnsi="TH SarabunIT๙" w:cs="TH SarabunIT๙"/>
          <w:sz w:val="32"/>
          <w:szCs w:val="32"/>
          <w:cs/>
        </w:rPr>
        <w:t>ข้อ ๑๕ พนักงานส่วนท้องถิ่นต้องไม่กระทำการ หรือยอมให้ผู้อื่นกระทกการหาผลประโยชน์อันอาจ</w:t>
      </w:r>
      <w:r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Pr="00216C38">
        <w:rPr>
          <w:rFonts w:ascii="TH SarabunIT๙" w:hAnsi="TH SarabunIT๙" w:cs="TH SarabunIT๙"/>
          <w:sz w:val="32"/>
          <w:szCs w:val="32"/>
          <w:cs/>
        </w:rPr>
        <w:t>ทำให้เสียความเที่ยงธรรมหรือเสื่อมเสียเกียรติศักดิ์ของตำแหน่งหน้าที่ราชการของตน</w:t>
      </w:r>
      <w:r w:rsidRPr="00216C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6C38">
        <w:rPr>
          <w:rFonts w:ascii="TH SarabunIT๙" w:hAnsi="TH SarabunIT๙" w:cs="TH SarabunIT๙"/>
          <w:sz w:val="32"/>
          <w:szCs w:val="32"/>
          <w:cs/>
        </w:rPr>
        <w:t>ข้อ ๑๖ พนักงานส่านท้องถิ่น ต้องไม่เป็นกรรมการผู้จัดการ หรือผู้จัดการ หรือดำรงตำแหน่งอื่นใดที่</w:t>
      </w:r>
      <w:r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Pr="00216C38">
        <w:rPr>
          <w:rFonts w:ascii="TH SarabunIT๙" w:hAnsi="TH SarabunIT๙" w:cs="TH SarabunIT๙"/>
          <w:sz w:val="32"/>
          <w:szCs w:val="32"/>
          <w:cs/>
        </w:rPr>
        <w:t>มีลักษณะงานคล้ายคลึงกันนั้นในหุ้นส่วนหรือบริษัท</w:t>
      </w:r>
      <w:r w:rsidRPr="00216C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6C38">
        <w:rPr>
          <w:rFonts w:ascii="TH SarabunIT๙" w:hAnsi="TH SarabunIT๙" w:cs="TH SarabunIT๙"/>
          <w:sz w:val="32"/>
          <w:szCs w:val="32"/>
          <w:cs/>
        </w:rPr>
        <w:t>ข้อ ๑๗ พนักงานส่วนท้องถิ่น ต้องวางตนเป็นกลางทางการเมืองในการปฏิบัติหน้าที่ราชการและในการ</w:t>
      </w:r>
      <w:r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Pr="00216C38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ปฏิบัติงานอื่นที่เกี่ยวข้องกับประชาชน</w:t>
      </w:r>
      <w:r w:rsidRPr="00216C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6C38">
        <w:rPr>
          <w:rFonts w:ascii="TH SarabunIT๙" w:hAnsi="TH SarabunIT๙" w:cs="TH SarabunIT๙"/>
          <w:sz w:val="32"/>
          <w:szCs w:val="32"/>
          <w:cs/>
        </w:rPr>
        <w:t>ข้อ ๑๘ พนักงานส่วนท้องถิ่น ต้องรักษาชื่อเสียงของตนและรักษาเกียรติศักดิ์ของตำแหน่งหน้าที่</w:t>
      </w:r>
      <w:r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Pr="00216C38">
        <w:rPr>
          <w:rFonts w:ascii="TH SarabunIT๙" w:hAnsi="TH SarabunIT๙" w:cs="TH SarabunIT๙"/>
          <w:sz w:val="32"/>
          <w:szCs w:val="32"/>
          <w:cs/>
        </w:rPr>
        <w:t>ราชการของตนมิให้เสื่อมเสีย โดยไม่กระทำการใดๆ อันได้ชื่อว่าเป็นผู้ประพฤติชั่ว</w:t>
      </w:r>
      <w:r w:rsidRPr="00216C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6C38">
        <w:rPr>
          <w:rFonts w:ascii="TH SarabunIT๙" w:hAnsi="TH SarabunIT๙" w:cs="TH SarabunIT๙"/>
          <w:sz w:val="32"/>
          <w:szCs w:val="32"/>
          <w:cs/>
        </w:rPr>
        <w:t>ข้อ ๑๙ ให้ผู้บังคับบัญชามีหน้าที่เสริมสร้างและพัฒนาให้ผู้ใต้บังคับบัญชามีวินัยป้องกันมิให้ผู้อยู่ใต้</w:t>
      </w:r>
      <w:r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Pr="00216C38">
        <w:rPr>
          <w:rFonts w:ascii="TH SarabunIT๙" w:hAnsi="TH SarabunIT๙" w:cs="TH SarabunIT๙"/>
          <w:sz w:val="32"/>
          <w:szCs w:val="32"/>
          <w:cs/>
        </w:rPr>
        <w:t>บังคับบัญชากระทำผิดวินัย และดำเนินการทางวินัยแก่ผู้อยู่ใต้บังคับบัญชาซึ่งมีกรณีอันมีมูลที่ควรกล่าวหาว่า</w:t>
      </w:r>
      <w:r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Pr="00216C38">
        <w:rPr>
          <w:rFonts w:ascii="TH SarabunIT๙" w:hAnsi="TH SarabunIT๙" w:cs="TH SarabunIT๙"/>
          <w:sz w:val="32"/>
          <w:szCs w:val="32"/>
          <w:cs/>
        </w:rPr>
        <w:t>กระทำผิดวินัย</w:t>
      </w:r>
      <w:r w:rsidRPr="00216C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16C38">
        <w:rPr>
          <w:rFonts w:ascii="TH SarabunIT๙" w:hAnsi="TH SarabunIT๙" w:cs="TH SarabunIT๙"/>
          <w:sz w:val="32"/>
          <w:szCs w:val="32"/>
          <w:cs/>
        </w:rPr>
        <w:t>ข้อ ๒๐ พนักงานส่วนท้องถิ่นผู้ใดฝ่าฝืนข้อห้าม หรือไม่ปฏิบัติตามข้อปฏิบัติทางวินัยตามที่กำหนดใน</w:t>
      </w:r>
      <w:r w:rsidRPr="00216C38">
        <w:rPr>
          <w:rFonts w:ascii="TH SarabunIT๙" w:hAnsi="TH SarabunIT๙" w:cs="TH SarabunIT๙"/>
          <w:sz w:val="32"/>
          <w:szCs w:val="32"/>
        </w:rPr>
        <w:t xml:space="preserve"> </w:t>
      </w:r>
      <w:r w:rsidRPr="00216C38">
        <w:rPr>
          <w:rFonts w:ascii="TH SarabunIT๙" w:hAnsi="TH SarabunIT๙" w:cs="TH SarabunIT๙"/>
          <w:sz w:val="32"/>
          <w:szCs w:val="32"/>
          <w:cs/>
        </w:rPr>
        <w:t>หมวดนี้ผู้นั้นเป็นผู้กรทำผิดวินัย จักต้องได้รับโทษทางวินัย</w:t>
      </w:r>
      <w:r w:rsidRPr="00216C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1FAF" w:rsidRPr="000A1FAF" w:rsidRDefault="00216C38" w:rsidP="00216C3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16C38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  <w:r w:rsidRPr="00216C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6C38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811B31">
        <w:rPr>
          <w:rFonts w:ascii="TH SarabunIT๙" w:hAnsi="TH SarabunIT๙" w:cs="TH SarabunIT๙"/>
          <w:sz w:val="32"/>
          <w:szCs w:val="32"/>
        </w:rPr>
        <w:t xml:space="preserve">21 </w:t>
      </w:r>
      <w:r w:rsidR="00811B3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216C38">
        <w:rPr>
          <w:rFonts w:ascii="TH SarabunIT๙" w:hAnsi="TH SarabunIT๙" w:cs="TH SarabunIT๙"/>
          <w:sz w:val="32"/>
          <w:szCs w:val="32"/>
          <w:cs/>
        </w:rPr>
        <w:t>ตุลาคม ๒๕</w:t>
      </w:r>
      <w:r w:rsidR="00811B31">
        <w:rPr>
          <w:rFonts w:ascii="TH SarabunIT๙" w:hAnsi="TH SarabunIT๙" w:cs="TH SarabunIT๙"/>
          <w:sz w:val="32"/>
          <w:szCs w:val="32"/>
        </w:rPr>
        <w:t>63</w:t>
      </w:r>
    </w:p>
    <w:p w:rsidR="000A1FAF" w:rsidRDefault="00811B31">
      <w:r>
        <w:rPr>
          <w:noProof/>
        </w:rPr>
        <w:drawing>
          <wp:anchor distT="0" distB="0" distL="114300" distR="114300" simplePos="0" relativeHeight="251660288" behindDoc="0" locked="0" layoutInCell="1" allowOverlap="1" wp14:anchorId="14DAC634" wp14:editId="27F26EEA">
            <wp:simplePos x="0" y="0"/>
            <wp:positionH relativeFrom="column">
              <wp:posOffset>3024506</wp:posOffset>
            </wp:positionH>
            <wp:positionV relativeFrom="paragraph">
              <wp:posOffset>127635</wp:posOffset>
            </wp:positionV>
            <wp:extent cx="443927" cy="1145952"/>
            <wp:effectExtent l="342900" t="0" r="33718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E9E9E6"/>
                        </a:clrFrom>
                        <a:clrTo>
                          <a:srgbClr val="E9E9E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3" t="39786" r="70768" b="35122"/>
                    <a:stretch/>
                  </pic:blipFill>
                  <pic:spPr bwMode="auto">
                    <a:xfrm rot="16200000">
                      <a:off x="0" y="0"/>
                      <a:ext cx="443927" cy="114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C38" w:rsidRPr="00811B31" w:rsidRDefault="00216C38"/>
    <w:p w:rsidR="00216C38" w:rsidRDefault="00216C38"/>
    <w:p w:rsidR="00216C38" w:rsidRDefault="00216C38"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(นาย</w:t>
      </w:r>
      <w:r w:rsidR="00811B31">
        <w:rPr>
          <w:rFonts w:ascii="TH SarabunIT๙" w:hAnsi="TH SarabunIT๙" w:cs="TH SarabunIT๙" w:hint="cs"/>
          <w:sz w:val="32"/>
          <w:szCs w:val="32"/>
          <w:cs/>
        </w:rPr>
        <w:t>ปราโมช   สิงหกุล)</w:t>
      </w:r>
      <w:r w:rsidR="00811B31">
        <w:rPr>
          <w:rFonts w:ascii="TH SarabunIT๙" w:hAnsi="TH SarabunIT๙" w:cs="TH SarabunIT๙" w:hint="cs"/>
          <w:sz w:val="32"/>
          <w:szCs w:val="32"/>
          <w:cs/>
        </w:rPr>
        <w:tab/>
      </w:r>
      <w:r w:rsidR="00811B31">
        <w:rPr>
          <w:rFonts w:ascii="TH SarabunIT๙" w:hAnsi="TH SarabunIT๙" w:cs="TH SarabunIT๙" w:hint="cs"/>
          <w:sz w:val="32"/>
          <w:szCs w:val="32"/>
          <w:cs/>
        </w:rPr>
        <w:tab/>
      </w:r>
      <w:r w:rsidR="00811B31">
        <w:rPr>
          <w:rFonts w:ascii="TH SarabunIT๙" w:hAnsi="TH SarabunIT๙" w:cs="TH SarabunIT๙" w:hint="cs"/>
          <w:sz w:val="32"/>
          <w:szCs w:val="32"/>
          <w:cs/>
        </w:rPr>
        <w:tab/>
      </w:r>
      <w:r w:rsidR="00811B31">
        <w:rPr>
          <w:rFonts w:ascii="TH SarabunIT๙" w:hAnsi="TH SarabunIT๙" w:cs="TH SarabunIT๙" w:hint="cs"/>
          <w:sz w:val="32"/>
          <w:szCs w:val="32"/>
          <w:cs/>
        </w:rPr>
        <w:tab/>
      </w:r>
      <w:r w:rsidR="00811B31">
        <w:rPr>
          <w:rFonts w:ascii="TH SarabunIT๙" w:hAnsi="TH SarabunIT๙" w:cs="TH SarabunIT๙" w:hint="cs"/>
          <w:sz w:val="32"/>
          <w:szCs w:val="32"/>
          <w:cs/>
        </w:rPr>
        <w:tab/>
      </w:r>
      <w:r w:rsidR="00811B31">
        <w:rPr>
          <w:rFonts w:ascii="TH SarabunIT๙" w:hAnsi="TH SarabunIT๙" w:cs="TH SarabunIT๙" w:hint="cs"/>
          <w:sz w:val="32"/>
          <w:szCs w:val="32"/>
          <w:cs/>
        </w:rPr>
        <w:tab/>
      </w:r>
      <w:r w:rsidR="00811B31">
        <w:rPr>
          <w:rFonts w:ascii="TH SarabunIT๙" w:hAnsi="TH SarabunIT๙" w:cs="TH SarabunIT๙" w:hint="cs"/>
          <w:sz w:val="32"/>
          <w:szCs w:val="32"/>
          <w:cs/>
        </w:rPr>
        <w:tab/>
      </w:r>
      <w:r w:rsidR="00811B31">
        <w:rPr>
          <w:rFonts w:ascii="TH SarabunIT๙" w:hAnsi="TH SarabunIT๙" w:cs="TH SarabunIT๙" w:hint="cs"/>
          <w:sz w:val="32"/>
          <w:szCs w:val="32"/>
          <w:cs/>
        </w:rPr>
        <w:tab/>
      </w:r>
      <w:r w:rsidR="00811B3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นายกองค์การบริหารส่วนตำบลโคกไม้ลาย</w:t>
      </w:r>
    </w:p>
    <w:p w:rsidR="00A66879" w:rsidRDefault="00A66879"/>
    <w:p w:rsidR="00A66879" w:rsidRDefault="00A66879"/>
    <w:p w:rsidR="00A66879" w:rsidRDefault="00A66879"/>
    <w:p w:rsidR="00A66879" w:rsidRDefault="00A66879"/>
    <w:p w:rsidR="00A66879" w:rsidRDefault="00A66879"/>
    <w:p w:rsidR="00A66879" w:rsidRDefault="00A66879"/>
    <w:p w:rsidR="00A66879" w:rsidRDefault="00A66879"/>
    <w:p w:rsidR="00A66879" w:rsidRDefault="00A66879">
      <w:pPr>
        <w:rPr>
          <w:rFonts w:hint="cs"/>
          <w:cs/>
        </w:rPr>
      </w:pPr>
      <w:bookmarkStart w:id="0" w:name="_GoBack"/>
      <w:bookmarkEnd w:id="0"/>
    </w:p>
    <w:sectPr w:rsidR="00A66879" w:rsidSect="000A1FAF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AF"/>
    <w:rsid w:val="000A1FAF"/>
    <w:rsid w:val="00187373"/>
    <w:rsid w:val="00216C38"/>
    <w:rsid w:val="002F32F4"/>
    <w:rsid w:val="00335A99"/>
    <w:rsid w:val="00370741"/>
    <w:rsid w:val="004A1586"/>
    <w:rsid w:val="00745E8B"/>
    <w:rsid w:val="00752B54"/>
    <w:rsid w:val="00811B31"/>
    <w:rsid w:val="00A47130"/>
    <w:rsid w:val="00A66879"/>
    <w:rsid w:val="00B57DB5"/>
    <w:rsid w:val="00C74104"/>
    <w:rsid w:val="00D27010"/>
    <w:rsid w:val="00EA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B51DB67-A5B0-4685-BF32-50D50890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B3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1B3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2022-06-24T00:14:00Z</cp:lastPrinted>
  <dcterms:created xsi:type="dcterms:W3CDTF">2022-06-24T00:25:00Z</dcterms:created>
  <dcterms:modified xsi:type="dcterms:W3CDTF">2022-06-24T00:25:00Z</dcterms:modified>
</cp:coreProperties>
</file>